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A717C" w14:textId="77777777" w:rsidR="00A95D7B" w:rsidRPr="00A743C6" w:rsidRDefault="00000000">
      <w:pPr>
        <w:spacing w:after="40" w:line="259" w:lineRule="auto"/>
        <w:jc w:val="center"/>
        <w:rPr>
          <w:lang w:val="pl-PL"/>
        </w:rPr>
      </w:pPr>
      <w:r w:rsidRPr="00A743C6">
        <w:rPr>
          <w:b/>
          <w:color w:val="1F4E79"/>
          <w:sz w:val="36"/>
          <w:lang w:val="pl-PL"/>
        </w:rPr>
        <w:t>KLAUZULA INFORMACYJNA</w:t>
      </w:r>
    </w:p>
    <w:p w14:paraId="3F4048A3" w14:textId="77777777" w:rsidR="00A95D7B" w:rsidRPr="00A743C6" w:rsidRDefault="00000000">
      <w:pPr>
        <w:spacing w:after="80" w:line="259" w:lineRule="auto"/>
        <w:jc w:val="center"/>
        <w:rPr>
          <w:lang w:val="pl-PL"/>
        </w:rPr>
      </w:pPr>
      <w:r w:rsidRPr="00A743C6">
        <w:rPr>
          <w:b/>
          <w:sz w:val="24"/>
          <w:lang w:val="pl-PL"/>
        </w:rPr>
        <w:t>w związku z konkursem na stanowisko dyrektora</w:t>
      </w:r>
    </w:p>
    <w:p w14:paraId="202F5D99" w14:textId="6CF5EF47" w:rsidR="00A95D7B" w:rsidRPr="00E15773" w:rsidRDefault="00E15773">
      <w:pPr>
        <w:pBdr>
          <w:bottom w:val="single" w:sz="10" w:space="1" w:color="1F4E79"/>
        </w:pBdr>
        <w:spacing w:after="160" w:line="259" w:lineRule="auto"/>
        <w:jc w:val="center"/>
        <w:rPr>
          <w:b/>
          <w:bCs/>
          <w:lang w:val="pl-PL"/>
        </w:rPr>
      </w:pPr>
      <w:r w:rsidRPr="00E15773">
        <w:rPr>
          <w:b/>
          <w:bCs/>
          <w:lang w:val="pl-PL"/>
        </w:rPr>
        <w:t>Przedszkola Gminnego w Szalejowie Dolnym</w:t>
      </w:r>
    </w:p>
    <w:p w14:paraId="54267BE4" w14:textId="77777777" w:rsidR="00A95D7B" w:rsidRPr="00A743C6" w:rsidRDefault="00000000">
      <w:pPr>
        <w:spacing w:after="160" w:line="259" w:lineRule="auto"/>
        <w:jc w:val="both"/>
        <w:rPr>
          <w:lang w:val="pl-PL"/>
        </w:rPr>
      </w:pPr>
      <w:r w:rsidRPr="00A743C6">
        <w:rPr>
          <w:lang w:val="pl-PL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95/46/WE, zwanego dalej „RODO”, informuje się, że:</w:t>
      </w:r>
    </w:p>
    <w:p w14:paraId="636BB457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1. Administrator danych</w:t>
      </w:r>
    </w:p>
    <w:p w14:paraId="35F257A1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Administratorem Pani/Pana danych osobowych jest Gmina Kłodzko, reprezentowana przez Wójta Gminy Kłodzko, z siedzibą: ul. Okrzei 8a, 57-300 Kłodzko.</w:t>
      </w:r>
    </w:p>
    <w:p w14:paraId="2D189627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Z administratorem można kontaktować się pisemnie na wskazany adres siedziby, telefonicznie pod numerem: (74) 647 41 00 albo za pośrednictwem poczty elektronicznej: ug@gmina.klodzko.pl.</w:t>
      </w:r>
    </w:p>
    <w:p w14:paraId="234527C4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2. Inspektor ochrony danych</w:t>
      </w:r>
    </w:p>
    <w:p w14:paraId="2F135CA0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Administrator wyznaczył inspektora ochrony danych. Z inspektorem ochrony danych można kontaktować się za pośrednictwem poczty elektronicznej: iod@gmina.klodzko.pl.</w:t>
      </w:r>
    </w:p>
    <w:p w14:paraId="14D53879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3. Cel przetwarzania danych</w:t>
      </w:r>
    </w:p>
    <w:p w14:paraId="52E44556" w14:textId="3EA3DEB9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 xml:space="preserve">Pani/Pana dane osobowe będą przetwarzane w celu przeprowadzenia konkursu na stanowisko dyrektora </w:t>
      </w:r>
      <w:r w:rsidR="00E15773">
        <w:rPr>
          <w:lang w:val="pl-PL"/>
        </w:rPr>
        <w:t>Przedszkola Gminnego w Szalejowie Dolnym</w:t>
      </w:r>
      <w:r w:rsidRPr="00A743C6">
        <w:rPr>
          <w:lang w:val="pl-PL"/>
        </w:rPr>
        <w:t>, w szczególności w celu przyjęcia i weryfikacji oferty, oceny spełniania wymagań formalnych, przeprowadzenia prac komisji konkursowej, sporządzenia dokumentacji konkursowej, zatwierdzenia albo unieważnienia konkursu oraz wykonania obowiązków archiwalnych administratora.</w:t>
      </w:r>
    </w:p>
    <w:p w14:paraId="1A44C3BE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Zakres przetwarzanych danych wynika z dokumentów i oświadczeń wymaganych w ogłoszeniu konkursowym oraz w przepisach regulujących konkurs na stanowisko dyrektora publicznej szkoły. Administrator nie żąda przekazywania danych wykraczających poza wymagania ogłoszenia i właściwych przepisów prawa.</w:t>
      </w:r>
    </w:p>
    <w:p w14:paraId="5B161F25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4. Podstawy prawne przetwarzania</w:t>
      </w:r>
    </w:p>
    <w:p w14:paraId="7AB5C773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Podstawą prawną przetwarzania danych osobowych jest art. 6 ust. 1 lit. c RODO, ponieważ przetwarzanie jest niezbędne do wypełnienia obowiązków prawnych ciążących na administratorze, wynikających w szczególności z art. 63 ustawy z dnia 14 grudnia 2016 r. – Prawo oświatowe oraz rozporządzenia Ministra Edukacji Narodowej z dnia 11 sierpnia 2017 r. w sprawie regulaminu konkursu na stanowisko dyrektora publicznego przedszkola, publicznej szkoły podstawowej, publicznej szkoły ponadpodstawowej lub publicznej placówki oraz trybu pracy komisji konkursowej.</w:t>
      </w:r>
    </w:p>
    <w:p w14:paraId="2AB16E08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W zakresie danych dotyczących zdrowia, zawartych w zaświadczeniu lekarskim o braku przeciwwskazań zdrowotnych do wykonywania pracy na stanowisku kierowniczym, podstawą przetwarzania jest art. 9 ust. 2 lit. b RODO w związku z przepisami wskazanymi powyżej.</w:t>
      </w:r>
    </w:p>
    <w:p w14:paraId="73D6E811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W zakresie danych dotyczących skazań, czynów zabronionych, postępowań, zakazów pełnienia funkcji oraz odpowiedzialności dyscyplinarnej, wynikających z wymaganych oświadczeń i dokumentów, podstawą przetwarzania jest art. 10 RODO w związku z przepisami wskazanymi powyżej.</w:t>
      </w:r>
    </w:p>
    <w:p w14:paraId="1691D91A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5. Odbiorcy danych</w:t>
      </w:r>
    </w:p>
    <w:p w14:paraId="744276E9" w14:textId="0141FED2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 xml:space="preserve">Pani/Pana dane osobowe mogą być udostępniane osobom i podmiotom uprawnionym do udziału w postępowaniu konkursowym albo do obsługi tego postępowania, w szczególności członkom komisji konkursowej, w tym przedstawicielom organu prowadzącego, organu sprawującego nadzór pedagogiczny, rady pedagogicznej, rady </w:t>
      </w:r>
      <w:r w:rsidRPr="000D2A06">
        <w:rPr>
          <w:lang w:val="pl-PL"/>
        </w:rPr>
        <w:t>rodziców oraz organizacji związkowych.</w:t>
      </w:r>
    </w:p>
    <w:p w14:paraId="34D8B8E3" w14:textId="3E3405D2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Dane mogą być także udostępniane podmiotom świadczącym na rzecz administratora usługi prawne, pocztowe, przy czym wyłącznie w zakresie niezbędnym do realizacji tych usług i na podstawie właściwych upoważnień albo umów.</w:t>
      </w:r>
    </w:p>
    <w:p w14:paraId="7939BA32" w14:textId="1F8E694A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lastRenderedPageBreak/>
        <w:t>Dane mogą być udostępnione organom publicznym lub innym podmiotom uprawnionym do ich otrzymania na podstawie przepisów prawa. Dane osoby, której powierzono stanowisko dyrektora, mogą podlegać ujawnieniu w zakresie wynikającym z przepisów</w:t>
      </w:r>
      <w:r w:rsidR="00876218">
        <w:rPr>
          <w:lang w:val="pl-PL"/>
        </w:rPr>
        <w:t>.</w:t>
      </w:r>
      <w:r w:rsidRPr="00A743C6">
        <w:rPr>
          <w:lang w:val="pl-PL"/>
        </w:rPr>
        <w:t xml:space="preserve"> </w:t>
      </w:r>
    </w:p>
    <w:p w14:paraId="36A91949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6. Przekazywanie danych poza Europejski Obszar Gospodarczy</w:t>
      </w:r>
    </w:p>
    <w:p w14:paraId="103BC895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Administrator nie zamierza przekazywać Pani/Pana danych osobowych do państwa trzeciego ani do organizacji międzynarodowej.</w:t>
      </w:r>
    </w:p>
    <w:p w14:paraId="608AC568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7. Okres przechowywania danych</w:t>
      </w:r>
    </w:p>
    <w:p w14:paraId="46C41959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Pani/Pana dane osobowe będą przechowywane przez okres niezbędny do przeprowadzenia, zatwierdzenia i udokumentowania konkursu, a następnie przez okres wynikający z przepisów kancelaryjno-archiwalnych oraz jednolitego rzeczowego wykazu akt obowiązującego u administratora, liczony zgodnie z tymi przepisami.</w:t>
      </w:r>
    </w:p>
    <w:p w14:paraId="5293ECA2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Dane osoby, której powierzono stanowisko dyrektora, mogą być dalej przetwarzane w zakresie niezbędnym do wykonania czynności związanych z powierzeniem stanowiska oraz prowadzeniem dokumentacji właściwej dla tej osoby.</w:t>
      </w:r>
    </w:p>
    <w:p w14:paraId="0FE9D9B2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8. Prawa osoby, której dane dotyczą</w:t>
      </w:r>
    </w:p>
    <w:p w14:paraId="19514926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Przysługuje Pani/Panu prawo dostępu do danych osobowych, prawo żądania ich sprostowania, prawo żądania ograniczenia przetwarzania oraz prawo żądania usunięcia danych w przypadkach określonych w RODO.</w:t>
      </w:r>
    </w:p>
    <w:p w14:paraId="5E6FF538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Realizacja praw osoby, której dane dotyczą, może podlegać ograniczeniom wynikającym z przepisów prawa, w szczególności wtedy, gdy dalsze przetwarzanie danych jest niezbędne do wykonania obowiązku prawnego ciążącego na administratorze, do ustalenia, dochodzenia lub obrony roszczeń albo do wykonania obowiązków archiwalnych w interesie publicznym.</w:t>
      </w:r>
    </w:p>
    <w:p w14:paraId="081F4AF3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Ze względu na podstawę prawną przetwarzania danych nie przysługuje Pani/Panu prawo do przenoszenia danych, o którym mowa w art. 20 RODO, ani prawo sprzeciwu, o którym mowa w art. 21 RODO, ponieważ przetwarzanie nie odbywa się na podstawie art. 6 ust. 1 lit. e lub f RODO.</w:t>
      </w:r>
    </w:p>
    <w:p w14:paraId="338B0B71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9. Prawo wniesienia skargi</w:t>
      </w:r>
    </w:p>
    <w:p w14:paraId="7842CC9B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Przysługuje Pani/Panu prawo wniesienia skargi do Prezesa Urzędu Ochrony Danych Osobowych, jeżeli uzna Pani/Pan, że przetwarzanie danych osobowych narusza przepisy RODO.</w:t>
      </w:r>
    </w:p>
    <w:p w14:paraId="35B05F5A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10. Obowiązek podania danych</w:t>
      </w:r>
    </w:p>
    <w:p w14:paraId="4A46E213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Podanie danych osobowych wymaganych w ogłoszeniu konkursowym i przepisach regulujących konkurs jest wymogiem ustawowym oraz warunkiem udziału w postępowaniu konkursowym. Niepodanie wymaganych danych albo niezłożenie wymaganych dokumentów może skutkować nierozpatrzeniem oferty lub niedopuszczeniem kandydata do dalszego udziału w konkursie.</w:t>
      </w:r>
    </w:p>
    <w:p w14:paraId="1C5BDFB3" w14:textId="77777777" w:rsidR="00A95D7B" w:rsidRPr="00A743C6" w:rsidRDefault="00000000">
      <w:pPr>
        <w:keepNext/>
        <w:spacing w:before="80" w:after="40" w:line="259" w:lineRule="auto"/>
        <w:rPr>
          <w:lang w:val="pl-PL"/>
        </w:rPr>
      </w:pPr>
      <w:r w:rsidRPr="00A743C6">
        <w:rPr>
          <w:b/>
          <w:color w:val="1F4E79"/>
          <w:sz w:val="23"/>
          <w:lang w:val="pl-PL"/>
        </w:rPr>
        <w:t>11. Zautomatyzowane podejmowanie decyzji</w:t>
      </w:r>
    </w:p>
    <w:p w14:paraId="0BA1A5FB" w14:textId="77777777" w:rsidR="00A95D7B" w:rsidRPr="00A743C6" w:rsidRDefault="00000000">
      <w:pPr>
        <w:spacing w:after="100" w:line="259" w:lineRule="auto"/>
        <w:jc w:val="both"/>
        <w:rPr>
          <w:lang w:val="pl-PL"/>
        </w:rPr>
      </w:pPr>
      <w:r w:rsidRPr="00A743C6">
        <w:rPr>
          <w:lang w:val="pl-PL"/>
        </w:rPr>
        <w:t>Pani/Pana dane osobowe nie będą wykorzystywane do zautomatyzowanego podejmowania decyzji, w tym profilowania, o którym mowa w art. 22 RODO.</w:t>
      </w:r>
    </w:p>
    <w:sectPr w:rsidR="00A95D7B" w:rsidRPr="00A743C6">
      <w:headerReference w:type="default" r:id="rId8"/>
      <w:pgSz w:w="12240" w:h="15840"/>
      <w:pgMar w:top="1020" w:right="1191" w:bottom="907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34572" w14:textId="77777777" w:rsidR="00AA319F" w:rsidRDefault="00AA319F">
      <w:pPr>
        <w:spacing w:after="0" w:line="240" w:lineRule="auto"/>
      </w:pPr>
      <w:r>
        <w:separator/>
      </w:r>
    </w:p>
  </w:endnote>
  <w:endnote w:type="continuationSeparator" w:id="0">
    <w:p w14:paraId="6917E787" w14:textId="77777777" w:rsidR="00AA319F" w:rsidRDefault="00AA3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65B3C" w14:textId="77777777" w:rsidR="00AA319F" w:rsidRDefault="00AA319F">
      <w:pPr>
        <w:spacing w:after="0" w:line="240" w:lineRule="auto"/>
      </w:pPr>
      <w:r>
        <w:separator/>
      </w:r>
    </w:p>
  </w:footnote>
  <w:footnote w:type="continuationSeparator" w:id="0">
    <w:p w14:paraId="13CCADDA" w14:textId="77777777" w:rsidR="00AA319F" w:rsidRDefault="00AA3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2E94" w14:textId="77777777" w:rsidR="00A95D7B" w:rsidRPr="00A743C6" w:rsidRDefault="00000000">
    <w:pPr>
      <w:pStyle w:val="Nagwek"/>
      <w:jc w:val="right"/>
      <w:rPr>
        <w:lang w:val="pl-PL"/>
      </w:rPr>
    </w:pPr>
    <w:r w:rsidRPr="00A743C6">
      <w:rPr>
        <w:color w:val="5A5A5A"/>
        <w:sz w:val="17"/>
        <w:lang w:val="pl-PL"/>
      </w:rPr>
      <w:t>Klauzula informacyjna | konkurs na stanowisko dyrektora szkoły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4944667">
    <w:abstractNumId w:val="8"/>
  </w:num>
  <w:num w:numId="2" w16cid:durableId="1353602761">
    <w:abstractNumId w:val="6"/>
  </w:num>
  <w:num w:numId="3" w16cid:durableId="712197420">
    <w:abstractNumId w:val="5"/>
  </w:num>
  <w:num w:numId="4" w16cid:durableId="458761419">
    <w:abstractNumId w:val="4"/>
  </w:num>
  <w:num w:numId="5" w16cid:durableId="1785071267">
    <w:abstractNumId w:val="7"/>
  </w:num>
  <w:num w:numId="6" w16cid:durableId="819616614">
    <w:abstractNumId w:val="3"/>
  </w:num>
  <w:num w:numId="7" w16cid:durableId="2054038592">
    <w:abstractNumId w:val="2"/>
  </w:num>
  <w:num w:numId="8" w16cid:durableId="207642540">
    <w:abstractNumId w:val="1"/>
  </w:num>
  <w:num w:numId="9" w16cid:durableId="240256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2A06"/>
    <w:rsid w:val="00124210"/>
    <w:rsid w:val="0015074B"/>
    <w:rsid w:val="00201104"/>
    <w:rsid w:val="0029639D"/>
    <w:rsid w:val="00326F90"/>
    <w:rsid w:val="0062394E"/>
    <w:rsid w:val="00626ABD"/>
    <w:rsid w:val="00876218"/>
    <w:rsid w:val="00946E26"/>
    <w:rsid w:val="00A743C6"/>
    <w:rsid w:val="00A95D7B"/>
    <w:rsid w:val="00AA1D8D"/>
    <w:rsid w:val="00AA319F"/>
    <w:rsid w:val="00B1297B"/>
    <w:rsid w:val="00B47730"/>
    <w:rsid w:val="00BA2318"/>
    <w:rsid w:val="00CB0664"/>
    <w:rsid w:val="00D02948"/>
    <w:rsid w:val="00D07A09"/>
    <w:rsid w:val="00D56648"/>
    <w:rsid w:val="00E15773"/>
    <w:rsid w:val="00FC693F"/>
    <w:rsid w:val="00FD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3671F22-2B32-4A19-AA27-3B571F5B5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Liberation Sans" w:eastAsia="Liberation Sans" w:hAnsi="Liberation Sans"/>
      <w:color w:val="232323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4E79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855</Words>
  <Characters>5131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- konkurs na stanowisko dyrektora szkoły</dc:title>
  <dc:subject>Art. 13 RODO</dc:subject>
  <dc:creator>Katarzyna Nieckarz</dc:creator>
  <cp:keywords>RODO, art. 13, konkurs, dyrektor szkoły, Gmina Kłodzko</cp:keywords>
  <dc:description>generated by python-docx</dc:description>
  <cp:lastModifiedBy>Irena Ryba</cp:lastModifiedBy>
  <cp:revision>2</cp:revision>
  <dcterms:created xsi:type="dcterms:W3CDTF">2026-07-20T14:04:00Z</dcterms:created>
  <dcterms:modified xsi:type="dcterms:W3CDTF">2026-07-20T14:04:00Z</dcterms:modified>
  <cp:category/>
</cp:coreProperties>
</file>