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470D6" w14:textId="3D664C8F" w:rsidR="003646DE" w:rsidRDefault="000D1181" w:rsidP="000B7F3B">
      <w:pPr>
        <w:widowControl/>
        <w:suppressAutoHyphens w:val="0"/>
        <w:spacing w:after="0" w:line="360" w:lineRule="auto"/>
        <w:jc w:val="both"/>
        <w:textAlignment w:val="auto"/>
      </w:pPr>
      <w:r>
        <w:rPr>
          <w:rFonts w:eastAsia="Times New Roman" w:cs="Calibri"/>
          <w:b/>
          <w:kern w:val="0"/>
          <w:sz w:val="32"/>
          <w:szCs w:val="32"/>
          <w:lang w:eastAsia="pl-PL"/>
        </w:rPr>
        <w:t xml:space="preserve">Wójt Gminy Kłodzko </w:t>
      </w:r>
      <w:r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ogłasza nabór na stanowisko urzędnicze ds. gospodarki odpadami komunalnymi </w:t>
      </w:r>
      <w:r>
        <w:rPr>
          <w:rFonts w:eastAsia="Times New Roman" w:cs="Calibri"/>
          <w:b/>
          <w:bCs/>
          <w:iCs/>
          <w:kern w:val="0"/>
          <w:sz w:val="32"/>
          <w:szCs w:val="32"/>
          <w:lang w:eastAsia="pl-PL"/>
        </w:rPr>
        <w:t>w Urzędzie Gminy Kłodzko</w:t>
      </w:r>
    </w:p>
    <w:p w14:paraId="1929B2D0" w14:textId="77777777" w:rsidR="003646DE" w:rsidRDefault="000D1181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Wymagania niezbędne:</w:t>
      </w:r>
    </w:p>
    <w:p w14:paraId="6FBD8CB5" w14:textId="77777777" w:rsidR="003646DE" w:rsidRDefault="000D1181" w:rsidP="008071A0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wykształcenie wyższe (preferowane o kierunku ochrona środowiska, inżyniera środowiska),</w:t>
      </w:r>
    </w:p>
    <w:p w14:paraId="55CBEFF7" w14:textId="77777777" w:rsidR="003646DE" w:rsidRDefault="000D1181" w:rsidP="008071A0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preferowane doświadczenie zawodowe na ww. lub pokrewnym  stanowisku,</w:t>
      </w:r>
    </w:p>
    <w:p w14:paraId="2718BCC6" w14:textId="776DFCD5" w:rsidR="00540D83" w:rsidRPr="00540D83" w:rsidRDefault="00540D83" w:rsidP="008071A0">
      <w:pPr>
        <w:widowControl/>
        <w:numPr>
          <w:ilvl w:val="0"/>
          <w:numId w:val="11"/>
        </w:numPr>
        <w:suppressAutoHyphens w:val="0"/>
        <w:spacing w:after="0" w:line="276" w:lineRule="auto"/>
        <w:contextualSpacing/>
        <w:jc w:val="both"/>
        <w:textAlignment w:val="auto"/>
      </w:pPr>
      <w:r>
        <w:rPr>
          <w:rFonts w:eastAsia="Calibri" w:cs="Calibri"/>
          <w:kern w:val="0"/>
          <w:sz w:val="24"/>
          <w:szCs w:val="24"/>
        </w:rPr>
        <w:t>znajomość ustaw</w:t>
      </w:r>
      <w:r w:rsidR="008071A0">
        <w:rPr>
          <w:rFonts w:eastAsia="Calibri" w:cs="Calibri"/>
          <w:kern w:val="0"/>
          <w:sz w:val="24"/>
          <w:szCs w:val="24"/>
        </w:rPr>
        <w:t>:</w:t>
      </w:r>
      <w:r>
        <w:rPr>
          <w:rFonts w:eastAsia="Calibri" w:cs="Calibri"/>
          <w:kern w:val="0"/>
          <w:sz w:val="24"/>
          <w:szCs w:val="24"/>
        </w:rPr>
        <w:t xml:space="preserve"> o samorządzie gminnym, o pracownikach samorządowych, o odpadach,                               o utrzymaniu czystości i porządku w gminach, o postępowaniu egzekucyjnym w administracji, </w:t>
      </w:r>
      <w:r w:rsidR="001F0EBC">
        <w:rPr>
          <w:rFonts w:eastAsia="Calibri" w:cs="Calibri"/>
          <w:kern w:val="0"/>
          <w:sz w:val="24"/>
          <w:szCs w:val="24"/>
        </w:rPr>
        <w:t>O</w:t>
      </w:r>
      <w:r>
        <w:rPr>
          <w:rFonts w:eastAsia="Calibri" w:cs="Calibri"/>
          <w:kern w:val="0"/>
          <w:sz w:val="24"/>
          <w:szCs w:val="24"/>
        </w:rPr>
        <w:t>rdynacja podatkowa,</w:t>
      </w:r>
      <w:r w:rsidR="001F0EBC">
        <w:rPr>
          <w:rFonts w:eastAsia="Calibri" w:cs="Calibri"/>
          <w:kern w:val="0"/>
          <w:sz w:val="24"/>
          <w:szCs w:val="24"/>
        </w:rPr>
        <w:t xml:space="preserve"> Prawo zamówień publicznych,</w:t>
      </w:r>
      <w:r>
        <w:rPr>
          <w:rFonts w:eastAsia="Calibri" w:cs="Calibri"/>
          <w:kern w:val="0"/>
          <w:sz w:val="24"/>
          <w:szCs w:val="24"/>
        </w:rPr>
        <w:t xml:space="preserve"> </w:t>
      </w:r>
      <w:r w:rsidR="001F0EBC">
        <w:rPr>
          <w:rFonts w:eastAsia="Calibri" w:cs="Calibri"/>
          <w:kern w:val="0"/>
          <w:sz w:val="24"/>
          <w:szCs w:val="24"/>
        </w:rPr>
        <w:t>K</w:t>
      </w:r>
      <w:r>
        <w:rPr>
          <w:rFonts w:eastAsia="Calibri" w:cs="Calibri"/>
          <w:kern w:val="0"/>
          <w:sz w:val="24"/>
          <w:szCs w:val="24"/>
        </w:rPr>
        <w:t>odeks postępowania administracyjnego;</w:t>
      </w:r>
    </w:p>
    <w:p w14:paraId="1868023A" w14:textId="77777777" w:rsidR="008071A0" w:rsidRPr="00540D83" w:rsidRDefault="008071A0" w:rsidP="008071A0">
      <w:pPr>
        <w:pStyle w:val="Akapitzlist"/>
        <w:numPr>
          <w:ilvl w:val="0"/>
          <w:numId w:val="11"/>
        </w:numPr>
        <w:spacing w:after="0" w:line="276" w:lineRule="auto"/>
        <w:ind w:left="697" w:hanging="357"/>
        <w:jc w:val="both"/>
        <w:rPr>
          <w:rFonts w:eastAsia="Times New Roman" w:cs="Calibri"/>
          <w:sz w:val="24"/>
          <w:szCs w:val="24"/>
          <w:lang w:eastAsia="pl-PL"/>
        </w:rPr>
      </w:pPr>
      <w:r w:rsidRPr="00DE273C">
        <w:rPr>
          <w:rFonts w:eastAsia="Times New Roman" w:cs="Calibri"/>
          <w:sz w:val="24"/>
          <w:szCs w:val="24"/>
          <w:lang w:eastAsia="pl-PL"/>
        </w:rPr>
        <w:t>obywatelstwo polskie z zastrzeżeniem art.11 ust.2 i 3 ustawy o pracownikach samorządowych,</w:t>
      </w:r>
    </w:p>
    <w:p w14:paraId="0BC1CC72" w14:textId="77777777" w:rsidR="003646DE" w:rsidRDefault="000D1181" w:rsidP="008071A0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pełna zdolność do czynności prawnych oraz korzystanie z pełni praw publicznych ,</w:t>
      </w:r>
    </w:p>
    <w:p w14:paraId="24CCF29B" w14:textId="1EBA6780" w:rsidR="003646DE" w:rsidRDefault="000D1181" w:rsidP="008071A0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brak karalności za przestępstwa ścigane z oskarżenia publicznego lub umyślne przestępstwo </w:t>
      </w:r>
      <w:r w:rsidR="000B7F3B">
        <w:rPr>
          <w:rFonts w:eastAsia="Times New Roman" w:cs="Calibri"/>
          <w:kern w:val="0"/>
          <w:sz w:val="24"/>
          <w:szCs w:val="24"/>
          <w:lang w:eastAsia="pl-PL"/>
        </w:rPr>
        <w:t xml:space="preserve">                   </w:t>
      </w:r>
      <w:r>
        <w:rPr>
          <w:rFonts w:eastAsia="Times New Roman" w:cs="Calibri"/>
          <w:kern w:val="0"/>
          <w:sz w:val="24"/>
          <w:szCs w:val="24"/>
          <w:lang w:eastAsia="pl-PL"/>
        </w:rPr>
        <w:t>skarbowe,</w:t>
      </w:r>
    </w:p>
    <w:p w14:paraId="6583D8D5" w14:textId="77777777" w:rsidR="003646DE" w:rsidRDefault="000D1181" w:rsidP="008071A0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nieposzlakowana opinia ,</w:t>
      </w:r>
    </w:p>
    <w:p w14:paraId="0E2249E2" w14:textId="77777777" w:rsidR="003646DE" w:rsidRDefault="000D1181" w:rsidP="008071A0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stan zdrowia pozwalający na zatrudnienie na wymienionym stanowisku.</w:t>
      </w:r>
    </w:p>
    <w:p w14:paraId="586B2826" w14:textId="77777777" w:rsidR="00540D83" w:rsidRDefault="00540D83" w:rsidP="00540D83">
      <w:pPr>
        <w:widowControl/>
        <w:suppressAutoHyphens w:val="0"/>
        <w:spacing w:after="0"/>
        <w:ind w:left="69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</w:p>
    <w:p w14:paraId="54792929" w14:textId="77777777" w:rsidR="003646DE" w:rsidRDefault="000D1181" w:rsidP="000B7F3B">
      <w:pPr>
        <w:widowControl/>
        <w:suppressAutoHyphens w:val="0"/>
        <w:spacing w:after="120"/>
        <w:jc w:val="both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Wymagania dodatkowe:</w:t>
      </w:r>
    </w:p>
    <w:p w14:paraId="5417FEC7" w14:textId="77777777" w:rsidR="003646DE" w:rsidRDefault="000D1181" w:rsidP="00551102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znajomość obsługi komputera i pakietów biurowych,</w:t>
      </w:r>
    </w:p>
    <w:p w14:paraId="19DC5960" w14:textId="27BE8CE0" w:rsidR="008071A0" w:rsidRPr="008071A0" w:rsidRDefault="008071A0" w:rsidP="00551102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Arial Unicode MS" w:cs="Calibri"/>
          <w:kern w:val="0"/>
          <w:sz w:val="24"/>
          <w:szCs w:val="24"/>
        </w:rPr>
        <w:t>umiejętność stosowania przepisów w zakresie obowiązków służbowych,</w:t>
      </w:r>
    </w:p>
    <w:p w14:paraId="34FCA301" w14:textId="3196D207" w:rsidR="003646DE" w:rsidRPr="008071A0" w:rsidRDefault="008071A0" w:rsidP="00551102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predyspozycje osobowościowe :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samodzielność, komunikatywność,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sprawna i efektywna organizacja pracy,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zdolność analitycznego myślenia,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>umiejętność pracy pod presją czasu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i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0D1181" w:rsidRPr="008071A0">
        <w:rPr>
          <w:rFonts w:eastAsia="Times New Roman" w:cs="Calibri"/>
          <w:kern w:val="0"/>
          <w:sz w:val="24"/>
          <w:szCs w:val="24"/>
          <w:lang w:eastAsia="pl-PL"/>
        </w:rPr>
        <w:t>pracy w zespole</w:t>
      </w:r>
      <w:r w:rsidRPr="008071A0">
        <w:rPr>
          <w:rFonts w:eastAsia="Times New Roman" w:cs="Calibri"/>
          <w:kern w:val="0"/>
          <w:sz w:val="24"/>
          <w:szCs w:val="24"/>
          <w:lang w:eastAsia="pl-PL"/>
        </w:rPr>
        <w:t>.</w:t>
      </w:r>
    </w:p>
    <w:p w14:paraId="5B06387A" w14:textId="77777777" w:rsidR="003646DE" w:rsidRDefault="003646DE" w:rsidP="000B7F3B">
      <w:pPr>
        <w:widowControl/>
        <w:suppressAutoHyphens w:val="0"/>
        <w:spacing w:after="0" w:line="360" w:lineRule="auto"/>
        <w:ind w:left="720"/>
        <w:contextualSpacing/>
        <w:jc w:val="both"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</w:p>
    <w:p w14:paraId="18B1755E" w14:textId="77777777" w:rsidR="003646DE" w:rsidRDefault="000D1181" w:rsidP="000B7F3B">
      <w:pPr>
        <w:widowControl/>
        <w:suppressAutoHyphens w:val="0"/>
        <w:spacing w:after="0" w:line="360" w:lineRule="auto"/>
        <w:jc w:val="both"/>
        <w:textAlignment w:val="auto"/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Zakres zadań wykonywanych na stanowisku:</w:t>
      </w:r>
    </w:p>
    <w:p w14:paraId="6AF050D7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Obsługa systemu informatycznego odbioru odpadów komunalnych.</w:t>
      </w:r>
    </w:p>
    <w:p w14:paraId="205A4311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Weryfikacja deklaracji i oświadczeń, wynikających z Regulaminu utrzymania czystości i porządku.</w:t>
      </w:r>
    </w:p>
    <w:p w14:paraId="41CB9980" w14:textId="693B7181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Aktualizowanie bazy danych rejestru gminnego wszystkich właścicieli nieruchomości zamieszkałych i</w:t>
      </w:r>
      <w:r w:rsidR="000B7F3B">
        <w:rPr>
          <w:rFonts w:cs="Calibri"/>
          <w:sz w:val="24"/>
          <w:szCs w:val="24"/>
          <w:lang w:eastAsia="zh-CN" w:bidi="hi-IN"/>
        </w:rPr>
        <w:t xml:space="preserve"> </w:t>
      </w:r>
      <w:r>
        <w:rPr>
          <w:rFonts w:cs="Calibri"/>
          <w:sz w:val="24"/>
          <w:szCs w:val="24"/>
          <w:lang w:eastAsia="zh-CN" w:bidi="hi-IN"/>
        </w:rPr>
        <w:t>niezamieszkałych objętych systemem gospodarki odpadami komunalnymi.</w:t>
      </w:r>
    </w:p>
    <w:p w14:paraId="54F3D8D7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Kontrola właściwej segregacji odpadów, na podstawie złożonych deklaracji.</w:t>
      </w:r>
    </w:p>
    <w:p w14:paraId="29D28C92" w14:textId="1D46E173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 xml:space="preserve">Realizacja innych zadań wynikających z doraźnej potrzeby, związanych z funkcjonowaniem systemu </w:t>
      </w:r>
      <w:r w:rsidR="000B7F3B">
        <w:rPr>
          <w:rFonts w:cs="Calibri"/>
          <w:sz w:val="24"/>
          <w:szCs w:val="24"/>
          <w:lang w:eastAsia="zh-CN" w:bidi="hi-IN"/>
        </w:rPr>
        <w:t xml:space="preserve">               </w:t>
      </w:r>
      <w:r>
        <w:rPr>
          <w:rFonts w:cs="Calibri"/>
          <w:sz w:val="24"/>
          <w:szCs w:val="24"/>
          <w:lang w:eastAsia="zh-CN" w:bidi="hi-IN"/>
        </w:rPr>
        <w:t>odbioru i zagospodarowania odpadów komunalnych.</w:t>
      </w:r>
    </w:p>
    <w:p w14:paraId="0D677610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Wszczynanie i przeprowadzanie postępowań zmierzających do wydawania decyzji administracyjnych związanych z utrzymaniem czystości i porządku na terenie gminy.</w:t>
      </w:r>
    </w:p>
    <w:p w14:paraId="20F3F46D" w14:textId="79848291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 xml:space="preserve">Kontrolowanie realizacji obowiązków dotyczących funkcjonowania systemu odbierania odpadów </w:t>
      </w:r>
      <w:r w:rsidR="000B7F3B">
        <w:rPr>
          <w:rFonts w:cs="Calibri"/>
          <w:sz w:val="24"/>
          <w:szCs w:val="24"/>
          <w:lang w:eastAsia="zh-CN" w:bidi="hi-IN"/>
        </w:rPr>
        <w:t xml:space="preserve">                  </w:t>
      </w:r>
      <w:r>
        <w:rPr>
          <w:rFonts w:cs="Calibri"/>
          <w:sz w:val="24"/>
          <w:szCs w:val="24"/>
          <w:lang w:eastAsia="zh-CN" w:bidi="hi-IN"/>
        </w:rPr>
        <w:t>komunalnych oraz regulaminu utrzymania czystości i porządku na terenie gminy.</w:t>
      </w:r>
    </w:p>
    <w:p w14:paraId="49F4BD2F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Organizowanie przetargów w zakresie odbioru odpadów komunalnych.</w:t>
      </w:r>
    </w:p>
    <w:p w14:paraId="4D0A87C5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Weryfikacja sprawozdań z zebranych odpadów komunalnych.</w:t>
      </w:r>
    </w:p>
    <w:p w14:paraId="54FA1094" w14:textId="2CD71F9D" w:rsidR="000B7F3B" w:rsidRDefault="000B7F3B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Obsługa systemu Baza Danych o Odpadach.</w:t>
      </w:r>
    </w:p>
    <w:p w14:paraId="02DD57AB" w14:textId="2B1AFA4F" w:rsidR="000B7F3B" w:rsidRDefault="000B7F3B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Opracowywanie sprawozdań dotyczących systemu gospodarowania odpadami komunalnymi.</w:t>
      </w:r>
    </w:p>
    <w:p w14:paraId="28076649" w14:textId="77777777" w:rsidR="003646DE" w:rsidRDefault="000D1181" w:rsidP="000B7F3B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Organizowanie i koordynowanie zadań związanych ze zbieraniem, transportem i unieszkodliwianiem zwłok zwierzęcych.</w:t>
      </w:r>
    </w:p>
    <w:p w14:paraId="47C6547B" w14:textId="65919494" w:rsidR="003646DE" w:rsidRPr="00036DDE" w:rsidRDefault="000D1181" w:rsidP="00036DDE">
      <w:pPr>
        <w:widowControl/>
        <w:numPr>
          <w:ilvl w:val="0"/>
          <w:numId w:val="12"/>
        </w:numPr>
        <w:suppressAutoHyphens w:val="0"/>
        <w:spacing w:after="0" w:line="276" w:lineRule="auto"/>
        <w:jc w:val="both"/>
        <w:textAlignment w:val="auto"/>
        <w:rPr>
          <w:rFonts w:cs="Calibri"/>
          <w:sz w:val="24"/>
          <w:szCs w:val="24"/>
          <w:lang w:eastAsia="zh-CN" w:bidi="hi-IN"/>
        </w:rPr>
      </w:pPr>
      <w:r>
        <w:rPr>
          <w:rFonts w:cs="Calibri"/>
          <w:sz w:val="24"/>
          <w:szCs w:val="24"/>
          <w:lang w:eastAsia="zh-CN" w:bidi="hi-IN"/>
        </w:rPr>
        <w:t>Opracowywanie projektów aktów prawnych w zakresie realizowanych zadań.</w:t>
      </w:r>
    </w:p>
    <w:p w14:paraId="1EA3C063" w14:textId="77777777" w:rsidR="003646DE" w:rsidRDefault="000D1181" w:rsidP="000B7F3B">
      <w:pPr>
        <w:pStyle w:val="Standard"/>
        <w:spacing w:after="0" w:line="36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>Informacja o warunkach pracy na danym stanowisku:</w:t>
      </w:r>
    </w:p>
    <w:p w14:paraId="0B18574E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4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Praca w pełnym wymiarze czasu pracy tj. 1  etat / przy komputerze powyżej 4 godzin dziennie/. </w:t>
      </w:r>
    </w:p>
    <w:p w14:paraId="3FDA0DCC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4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lastRenderedPageBreak/>
        <w:t>Ponadto oferujemy:</w:t>
      </w:r>
    </w:p>
    <w:p w14:paraId="2B50295F" w14:textId="77777777" w:rsidR="003646DE" w:rsidRDefault="000D1181" w:rsidP="008071A0">
      <w:pPr>
        <w:pStyle w:val="NormalnyWeb"/>
        <w:numPr>
          <w:ilvl w:val="0"/>
          <w:numId w:val="13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stabilne zatrudnienie na podstawie umowy o pracę,</w:t>
      </w:r>
    </w:p>
    <w:p w14:paraId="3D4FE852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dodatek stażowy, dodatkowe wynagrodzenie roczne, nagrodę jubileuszową,</w:t>
      </w:r>
    </w:p>
    <w:p w14:paraId="3D905E37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terminowo wypłacane wynagrodzenie,</w:t>
      </w:r>
    </w:p>
    <w:p w14:paraId="667B484F" w14:textId="7709C3BC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pracę w stałych godzinach</w:t>
      </w:r>
      <w:r w:rsidR="00036DDE">
        <w:rPr>
          <w:rFonts w:ascii="Calibri" w:hAnsi="Calibri" w:cs="Calibri"/>
        </w:rPr>
        <w:t xml:space="preserve"> 7:30-15:30</w:t>
      </w:r>
      <w:r>
        <w:rPr>
          <w:rFonts w:ascii="Calibri" w:hAnsi="Calibri" w:cs="Calibri"/>
        </w:rPr>
        <w:t>,</w:t>
      </w:r>
    </w:p>
    <w:p w14:paraId="2291E0DB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udział w szkoleniach/kursach, dofinansowanie do studiów,</w:t>
      </w:r>
    </w:p>
    <w:p w14:paraId="516C0973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pakiet socjalny, w tym między innymi: dofinansowanie do wypoczynku, wsparcie finansowe w trudnych sytuacjach, pożyczki na cele mieszkaniowe,</w:t>
      </w:r>
    </w:p>
    <w:p w14:paraId="38B35D17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możliwość skorzystania z oferty ubezpieczenia grupowego,</w:t>
      </w:r>
    </w:p>
    <w:p w14:paraId="54070CCD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dofinansowanie do zakupu okularów.</w:t>
      </w:r>
    </w:p>
    <w:p w14:paraId="2D82FF52" w14:textId="77777777" w:rsidR="003646DE" w:rsidRDefault="003646DE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1589C761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52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Opis budynku dla osób z niepełnosprawnością znajduje się na stronie BIP: </w:t>
      </w:r>
      <w:hyperlink r:id="rId7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https://bip.ugklodzko.nv.pl/m,4153,dostepnosc.html</w:t>
        </w:r>
      </w:hyperlink>
    </w:p>
    <w:p w14:paraId="61B29EDD" w14:textId="77777777" w:rsidR="003646DE" w:rsidRDefault="000D1181" w:rsidP="008071A0">
      <w:pPr>
        <w:pStyle w:val="Standard"/>
        <w:spacing w:after="0" w:line="276" w:lineRule="auto"/>
        <w:ind w:right="31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wyższy niż 6 %.</w:t>
      </w:r>
    </w:p>
    <w:p w14:paraId="1C858131" w14:textId="77777777" w:rsidR="003646DE" w:rsidRDefault="000D1181" w:rsidP="008071A0">
      <w:pPr>
        <w:pStyle w:val="Standard"/>
        <w:spacing w:after="0" w:line="276" w:lineRule="auto"/>
        <w:jc w:val="both"/>
      </w:pPr>
      <w:r>
        <w:rPr>
          <w:rFonts w:eastAsia="Arial" w:cs="Calibri"/>
          <w:sz w:val="24"/>
          <w:szCs w:val="24"/>
          <w:lang w:eastAsia="pl-PL"/>
        </w:rPr>
        <w:t>(Jeżeli w jednostce wskaźnik zatrudnienia osób niepełnosprawnych, 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osób, spełniających wymagania niezbędne oraz w największym stopniu spełniających wymagania dodatkowe), z uwzględnieniem art. 13a ust. 2 ustawy o pracowniach samorządowych</w:t>
      </w:r>
      <w:r>
        <w:rPr>
          <w:rStyle w:val="Odwoanieprzypisudolnego"/>
          <w:rFonts w:cs="Calibri"/>
          <w:sz w:val="24"/>
          <w:szCs w:val="24"/>
        </w:rPr>
        <w:footnoteReference w:id="1"/>
      </w:r>
    </w:p>
    <w:p w14:paraId="48BA06C6" w14:textId="77777777" w:rsidR="003646DE" w:rsidRDefault="000D1181" w:rsidP="008071A0">
      <w:pPr>
        <w:widowControl/>
        <w:suppressAutoHyphens w:val="0"/>
        <w:spacing w:after="0" w:line="276" w:lineRule="auto"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Stosownie do zapisów art. 24 ust. 6 ustawy z dnia 8 marca 1990 r. z 14 czerwca 2024 r. </w:t>
      </w:r>
      <w:r>
        <w:rPr>
          <w:rFonts w:eastAsia="Times New Roman" w:cs="Calibri"/>
          <w:sz w:val="24"/>
          <w:szCs w:val="24"/>
          <w:lang w:eastAsia="pl-PL"/>
        </w:rPr>
        <w:br/>
        <w:t xml:space="preserve">o ochronie sygnalistów informujemy, że zarządzeniem nr 153/2024 Wójta Gminy Kłodzko z dnia 4 listopada 2024 r. została ustalona wewnętrzna procedura dokonywania zgłoszeń naruszeń prawa i podejmowania działań następczych w Urzędzie Gminy Kłodzko. </w:t>
      </w:r>
    </w:p>
    <w:p w14:paraId="23A2A8D5" w14:textId="77777777" w:rsidR="003646DE" w:rsidRDefault="000D1181" w:rsidP="008071A0">
      <w:pPr>
        <w:widowControl/>
        <w:suppressAutoHyphens w:val="0"/>
        <w:spacing w:after="0" w:line="276" w:lineRule="auto"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Procedura dostępna jest w Biuletynie Informacji Publicznej Urzędu Gminy Kłodzko. </w:t>
      </w:r>
    </w:p>
    <w:p w14:paraId="3233B11F" w14:textId="77777777" w:rsidR="003646DE" w:rsidRDefault="003646DE" w:rsidP="008071A0">
      <w:pPr>
        <w:pStyle w:val="Standard"/>
        <w:spacing w:after="0" w:line="276" w:lineRule="auto"/>
        <w:jc w:val="both"/>
      </w:pPr>
    </w:p>
    <w:p w14:paraId="041EBF84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>Wymagane dokumenty i oświadczenia</w:t>
      </w:r>
    </w:p>
    <w:p w14:paraId="2AA5E8D8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życiorys (CV),</w:t>
      </w:r>
    </w:p>
    <w:p w14:paraId="39E281A8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list motywacyjny,</w:t>
      </w:r>
    </w:p>
    <w:p w14:paraId="4194E60B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kwestionariusz osobowy - podpisany własnoręcznie (zał.2),</w:t>
      </w:r>
    </w:p>
    <w:p w14:paraId="084A0FF0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kserokopia dokumentu potwierdzającego wymagane wykształcenie i kwalifikacje zawodowe – potwierdzone za zgodność z oryginałem,</w:t>
      </w:r>
    </w:p>
    <w:p w14:paraId="1C5218CC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kserokopie świadectw pracy oraz innych dokumentów potwierdzających wymagany staż pracy, kwalifikacje i umiejętności – potwierdzone za zgodność z oryginałem,</w:t>
      </w:r>
    </w:p>
    <w:p w14:paraId="148DFCD7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pełnej zdolności do czynności prawnych oraz korzystaniu z pełni praw publicznych -  podpisane własnoręcznie,</w:t>
      </w:r>
    </w:p>
    <w:p w14:paraId="26297676" w14:textId="4CA6FA95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oświadczenie o niekaralności prawomocnym wyrokiem sądu umyślne przestępstwo ścigane z oskarżenia publicznego lub umyślne przestępstwo skarbowe (osoba wybrana w toku </w:t>
      </w:r>
      <w:r>
        <w:rPr>
          <w:rFonts w:eastAsia="Times New Roman" w:cs="Calibri"/>
          <w:sz w:val="24"/>
          <w:szCs w:val="24"/>
          <w:lang w:eastAsia="pl-PL"/>
        </w:rPr>
        <w:lastRenderedPageBreak/>
        <w:t>postępowania obowiązana będzie do przedstawienia zaświadczenia o niekaralności wydanego przez Krajowy Rejestr Karny) ,</w:t>
      </w:r>
    </w:p>
    <w:p w14:paraId="1FB242BE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stanie zdrowia,</w:t>
      </w:r>
    </w:p>
    <w:p w14:paraId="14B73D81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w przypadku przekazania w dokumentach rekrutacyjnych danych wykraczających poza wymagane przepisami, których podanie nie jest konieczne do udziału w rekrutacji, należy złożyć oświadczenie o treści:</w:t>
      </w:r>
    </w:p>
    <w:p w14:paraId="54BF4678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„</w:t>
      </w:r>
      <w:bookmarkStart w:id="0" w:name="_Hlk97727897"/>
      <w:r>
        <w:rPr>
          <w:rFonts w:eastAsia="Times New Roman" w:cs="Calibri"/>
          <w:sz w:val="24"/>
          <w:szCs w:val="24"/>
          <w:lang w:eastAsia="pl-PL"/>
        </w:rPr>
        <w:t xml:space="preserve">Wyrażam zgodę na przetwarzanie moich danych osobowych </w:t>
      </w:r>
      <w:bookmarkEnd w:id="0"/>
      <w:r>
        <w:rPr>
          <w:rFonts w:eastAsia="Times New Roman" w:cs="Calibri"/>
          <w:sz w:val="24"/>
          <w:szCs w:val="24"/>
          <w:lang w:eastAsia="pl-PL"/>
        </w:rPr>
        <w:t>wykraczających poza wymagane przepisami prawa, podanych w załączonych dokumentach aplikacyjnych, przez Wójta Gminy Kłodzko. Jestem  świadomy/-a, że podanie tych danych nie jest konieczne do udziału w rekrutacji, podaję je dobrowolnie, aby zostały uwzględnione przez Administratora w ocenie mojej kandydatury” - dotyczy to m.in. kserokopii dokumentu potwierdzającego niepełnosprawność w przypadku kandydata zamierzającego skorzystać z uprawnienia, o którym mowa w art. 13a ust. 2 ustawy z dnia 21 listopada 2008 r. o pracownikach samorządowych (t. j. Dz. U. z 2024 r. poz. 1135).</w:t>
      </w:r>
    </w:p>
    <w:p w14:paraId="48FF43CF" w14:textId="77777777" w:rsidR="003646DE" w:rsidRDefault="003646DE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03D92A5A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Dodatkowe informacje, dotyczące ogłoszenia:</w:t>
      </w:r>
    </w:p>
    <w:p w14:paraId="3D3A837B" w14:textId="77777777" w:rsidR="003646DE" w:rsidRDefault="000D1181" w:rsidP="008071A0">
      <w:pPr>
        <w:pStyle w:val="Standard"/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Ogłoszenie zamieszczone jest na stronie BIP Urzędu Gminy Kłodzko: </w:t>
      </w:r>
      <w:hyperlink r:id="rId8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https://bip.ugklodzko.nv.pl/m,4008,nabor-na-stanowiska-urzednicze.html</w:t>
        </w:r>
      </w:hyperlink>
    </w:p>
    <w:p w14:paraId="08D2D5C9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Metody, które będą stosowane podczas naboru: weryfikacja formalna ofert, rozmowa kwalifikacyjna, sprawdzian wiedzy/umiejętności-test.</w:t>
      </w:r>
    </w:p>
    <w:p w14:paraId="1B603A2B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Kandydaci zakwalifikowani zostaną poinformowani o kolejnych etapach naboru.</w:t>
      </w:r>
    </w:p>
    <w:p w14:paraId="55A4354C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Arial" w:cs="Calibri"/>
          <w:sz w:val="24"/>
          <w:szCs w:val="24"/>
          <w:lang w:eastAsia="pl-PL"/>
        </w:rPr>
      </w:pPr>
      <w:r>
        <w:rPr>
          <w:rFonts w:eastAsia="Arial" w:cs="Calibri"/>
          <w:sz w:val="24"/>
          <w:szCs w:val="24"/>
          <w:lang w:eastAsia="pl-PL"/>
        </w:rPr>
        <w:t>Do udziału w naborze, zachęcamy również osoby z niepełnosprawnością, które spełniają wymagania określone w ogłoszeniu oraz zapoznały się z informacją dotyczącą oferowanych warunków pracy. W tym przypadku proszę o wskazanie szczególnych potrzeb przez kandydata (jeśli takie występują z uwagi na niepełnosprawność), które umożliwią przeprowadzenie procedury rekrutacyjnej, jak np.  przeprowadzenia rozmowy rekrutacyjnej w miejscu dostępnym i w sposób dostępny dla kandydata.</w:t>
      </w:r>
    </w:p>
    <w:p w14:paraId="179D8EDC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Urząd Gminy Kłodzko  jest pracodawcą równych szans i wszystkie aplikacje są rozpatrywane z równą uwagą.</w:t>
      </w:r>
    </w:p>
    <w:p w14:paraId="127E5721" w14:textId="77777777" w:rsidR="003646DE" w:rsidRDefault="003646DE" w:rsidP="008071A0">
      <w:pPr>
        <w:pStyle w:val="Standard"/>
        <w:spacing w:after="0" w:line="276" w:lineRule="auto"/>
        <w:jc w:val="both"/>
      </w:pPr>
      <w:hyperlink r:id="rId9" w:history="1">
        <w:r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https://bip.ugklodzko.nv.pl/m,4008,nabor-na-stanowiska-urzednicze.html</w:t>
        </w:r>
      </w:hyperlink>
    </w:p>
    <w:p w14:paraId="13E1523A" w14:textId="49A34CA3" w:rsidR="003646DE" w:rsidRPr="00764E74" w:rsidRDefault="000D1181" w:rsidP="00764E74">
      <w:pPr>
        <w:widowControl/>
        <w:spacing w:line="360" w:lineRule="auto"/>
        <w:rPr>
          <w:bCs/>
        </w:rPr>
      </w:pPr>
      <w:r>
        <w:rPr>
          <w:rFonts w:cs="Calibri"/>
          <w:sz w:val="24"/>
          <w:szCs w:val="24"/>
          <w:lang w:eastAsia="pl-PL"/>
        </w:rPr>
        <w:t xml:space="preserve">Osoby zainteresowane prosimy o  składanie wymaganych dokumentów -  osobiście w siedzibie Urzędu Gminy Kłodzko, ul. Okrzei 8a, pokój 207  I piętro (sekretariat); - na adres </w:t>
      </w:r>
      <w:r w:rsidR="00764E74">
        <w:rPr>
          <w:rFonts w:cs="Calibri"/>
          <w:sz w:val="24"/>
          <w:szCs w:val="24"/>
          <w:lang w:eastAsia="pl-PL"/>
        </w:rPr>
        <w:t>e</w:t>
      </w:r>
      <w:r>
        <w:rPr>
          <w:rFonts w:cs="Calibri"/>
          <w:sz w:val="24"/>
          <w:szCs w:val="24"/>
          <w:lang w:eastAsia="pl-PL"/>
        </w:rPr>
        <w:t>lektroniczn</w:t>
      </w:r>
      <w:r w:rsidR="00764E74">
        <w:rPr>
          <w:rFonts w:cs="Calibri"/>
          <w:sz w:val="24"/>
          <w:szCs w:val="24"/>
          <w:lang w:eastAsia="pl-PL"/>
        </w:rPr>
        <w:t>y</w:t>
      </w:r>
      <w:r>
        <w:rPr>
          <w:rFonts w:cs="Calibri"/>
          <w:sz w:val="24"/>
          <w:szCs w:val="24"/>
          <w:lang w:eastAsia="pl-PL"/>
        </w:rPr>
        <w:t xml:space="preserve"> </w:t>
      </w:r>
      <w:r w:rsidR="00764E74">
        <w:rPr>
          <w:rFonts w:cs="Calibri"/>
          <w:lang w:eastAsia="pl-PL"/>
        </w:rPr>
        <w:t>e-doręczeń :</w:t>
      </w:r>
      <w:r w:rsidR="00764E74" w:rsidRPr="00DE273C">
        <w:rPr>
          <w:rFonts w:cs="Calibri"/>
          <w:lang w:eastAsia="pl-PL"/>
        </w:rPr>
        <w:t xml:space="preserve"> </w:t>
      </w:r>
      <w:r w:rsidR="00764E74">
        <w:t xml:space="preserve">AE:PL-74310-35413-WBTEJ-20 </w:t>
      </w:r>
      <w:r>
        <w:rPr>
          <w:rFonts w:cs="Calibri"/>
          <w:sz w:val="24"/>
          <w:szCs w:val="24"/>
          <w:lang w:eastAsia="pl-PL"/>
        </w:rPr>
        <w:t xml:space="preserve">lub przesłanie ich za pośrednictwem poczty na podany poniżej adres, </w:t>
      </w:r>
      <w:r>
        <w:rPr>
          <w:rFonts w:cs="Calibri"/>
          <w:b/>
          <w:sz w:val="24"/>
          <w:szCs w:val="24"/>
          <w:lang w:eastAsia="pl-PL"/>
        </w:rPr>
        <w:t>w terminie do dnia</w:t>
      </w:r>
      <w:r>
        <w:rPr>
          <w:rFonts w:cs="Calibri"/>
          <w:sz w:val="24"/>
          <w:szCs w:val="24"/>
          <w:lang w:eastAsia="pl-PL"/>
        </w:rPr>
        <w:t xml:space="preserve"> </w:t>
      </w:r>
      <w:r w:rsidR="004B1A39">
        <w:rPr>
          <w:rFonts w:cs="Calibri"/>
          <w:b/>
          <w:sz w:val="24"/>
          <w:szCs w:val="24"/>
          <w:lang w:eastAsia="pl-PL"/>
        </w:rPr>
        <w:t>31</w:t>
      </w:r>
      <w:r w:rsidR="00764E74">
        <w:rPr>
          <w:rFonts w:cs="Calibri"/>
          <w:b/>
          <w:sz w:val="24"/>
          <w:szCs w:val="24"/>
          <w:lang w:eastAsia="pl-PL"/>
        </w:rPr>
        <w:t xml:space="preserve"> lipca 2026 </w:t>
      </w:r>
      <w:r>
        <w:rPr>
          <w:rFonts w:cs="Calibri"/>
          <w:b/>
          <w:sz w:val="24"/>
          <w:szCs w:val="24"/>
          <w:lang w:eastAsia="pl-PL"/>
        </w:rPr>
        <w:t>r. do godziny 15:30.</w:t>
      </w:r>
      <w:r>
        <w:rPr>
          <w:rFonts w:cs="Calibri"/>
          <w:sz w:val="24"/>
          <w:szCs w:val="24"/>
          <w:lang w:eastAsia="pl-PL"/>
        </w:rPr>
        <w:t xml:space="preserve"> </w:t>
      </w:r>
      <w:r>
        <w:rPr>
          <w:rFonts w:cs="Calibri"/>
          <w:b/>
          <w:sz w:val="24"/>
          <w:szCs w:val="24"/>
          <w:lang w:eastAsia="pl-PL"/>
        </w:rPr>
        <w:t xml:space="preserve">Adres składania dokumentów: Urząd Gminy Kłodzko, ul. Okrzei 8a, 57-300 Kłodzko </w:t>
      </w:r>
      <w:r>
        <w:rPr>
          <w:rFonts w:cs="Calibri"/>
          <w:sz w:val="24"/>
          <w:szCs w:val="24"/>
          <w:lang w:eastAsia="pl-PL"/>
        </w:rPr>
        <w:t xml:space="preserve">z dopiskiem na kopercie: </w:t>
      </w:r>
      <w:r>
        <w:rPr>
          <w:rFonts w:cs="Calibri"/>
          <w:b/>
          <w:sz w:val="24"/>
          <w:szCs w:val="24"/>
          <w:lang w:eastAsia="pl-PL"/>
        </w:rPr>
        <w:t>„Nabór na stanowisko urzędnicze ds. gospodarki odpadami komunalnymi w Urzędzie Gminy Kłodzko”</w:t>
      </w:r>
      <w:r w:rsidR="00764E74" w:rsidRPr="00764E74">
        <w:rPr>
          <w:rFonts w:cs="Calibri"/>
          <w:bCs/>
          <w:sz w:val="24"/>
          <w:szCs w:val="24"/>
          <w:lang w:eastAsia="pl-PL"/>
        </w:rPr>
        <w:t xml:space="preserve"> (decyduje data faktycznego wpływu dokumentów do urzędu, a nie data nadania).</w:t>
      </w:r>
    </w:p>
    <w:p w14:paraId="461C2841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Informacja o wynikach naboru umieszczona będzie w Biuletynie Informacji Publicznej (BIP) oraz na tablicy ogłoszeń w siedzibie urzędu.</w:t>
      </w:r>
    </w:p>
    <w:p w14:paraId="77ABB5FA" w14:textId="287E552E" w:rsidR="003646DE" w:rsidRDefault="000D1181" w:rsidP="008071A0">
      <w:pPr>
        <w:pStyle w:val="Standard"/>
        <w:spacing w:after="0" w:line="276" w:lineRule="auto"/>
        <w:jc w:val="both"/>
        <w:rPr>
          <w:rFonts w:eastAsia="Calibri" w:cs="Calibri"/>
          <w:sz w:val="24"/>
          <w:szCs w:val="24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 xml:space="preserve">Uwaga! </w:t>
      </w:r>
      <w:r>
        <w:rPr>
          <w:rFonts w:eastAsia="Times New Roman" w:cs="Calibri"/>
          <w:sz w:val="24"/>
          <w:szCs w:val="24"/>
          <w:lang w:eastAsia="pl-PL"/>
        </w:rPr>
        <w:t xml:space="preserve">Dokumenty aplikacyjne kandydatów nie wyłonionych w naborze, każdy z kandydatów może odebrać osobiście. Dokumenty, które nie zostaną odebrane, po trzech miesiącach od zakończenia naboru podlegają zniszczeniu.  W  sprawie  odbioru  ofert należy kontaktować się z Pracownikiem ds. kadr i bhp (KiB) telefonicznie (74 64 74 110), osobiście lub za pośrednictwem poczty elektronicznej; </w:t>
      </w:r>
      <w:hyperlink r:id="rId10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k.calkosz@gmina.klodzko.pl</w:t>
        </w:r>
      </w:hyperlink>
    </w:p>
    <w:p w14:paraId="1171334E" w14:textId="77777777" w:rsidR="003646DE" w:rsidRDefault="003646DE" w:rsidP="000B7F3B">
      <w:pPr>
        <w:pageBreakBefore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065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245"/>
      </w:tblGrid>
      <w:tr w:rsidR="003646DE" w14:paraId="653BE879" w14:textId="77777777">
        <w:trPr>
          <w:tblHeader/>
        </w:trPr>
        <w:tc>
          <w:tcPr>
            <w:tcW w:w="100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C9F800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Obowiązek informacyjny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dla kandydatów do pracy</w:t>
            </w:r>
          </w:p>
        </w:tc>
      </w:tr>
      <w:tr w:rsidR="003646DE" w14:paraId="76691719" w14:textId="77777777">
        <w:trPr>
          <w:trHeight w:val="482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65246F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ADMINISTRATOR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D787559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Administratorem Pani/Pana danych przetwarzanych w ramach procesu rekrutacji jest Urząd Gminy, ul. Okrzei 8a, 57-300 Kłodzko, jako pracodawca, za którego czynności z zakresu prawa pracy dokonuje Wójt.</w:t>
            </w:r>
          </w:p>
          <w:p w14:paraId="713AC373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Dodatkowe dane kontaktowe: e-mail: ug</w:t>
            </w:r>
            <w:hyperlink r:id="rId11" w:history="1">
              <w:r w:rsidR="003646DE">
                <w:rPr>
                  <w:rFonts w:ascii="Times New Roman" w:hAnsi="Times New Roman" w:cs="Times New Roman"/>
                  <w:sz w:val="18"/>
                  <w:szCs w:val="18"/>
                  <w:lang w:eastAsia="ar-SA"/>
                </w:rPr>
                <w:t>@gmina.klodzko.pl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; tel. 74 647 41 00</w:t>
            </w:r>
          </w:p>
        </w:tc>
      </w:tr>
      <w:tr w:rsidR="003646DE" w:rsidRPr="004B1A39" w14:paraId="66B33A2B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A811E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INSPEKTOR OCHRONY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C342C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Może się Pani/Pan kontaktować z wyznaczonym przez Wójta Gminy Inspektorem ochrony danych osobowych pod adresem:</w:t>
            </w:r>
          </w:p>
          <w:p w14:paraId="37E4A14F" w14:textId="77777777" w:rsidR="003646DE" w:rsidRDefault="000D1181" w:rsidP="000B7F3B">
            <w:pPr>
              <w:pStyle w:val="Standard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Urząd Gminy, ul. Okrzei 8a, 57-300 Kłodzko,</w:t>
            </w:r>
          </w:p>
          <w:p w14:paraId="590D1A35" w14:textId="77777777" w:rsidR="003646DE" w:rsidRDefault="000D1181" w:rsidP="000B7F3B">
            <w:pPr>
              <w:pStyle w:val="Standard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  <w:t>e-mail: iod@gmina.klodzko.pl</w:t>
            </w:r>
          </w:p>
        </w:tc>
      </w:tr>
      <w:tr w:rsidR="003646DE" w14:paraId="02BD07E8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CB7870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CEL I PODSTAWY PRZETWARZANIA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D81AFC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Pani/Pana dane osobowe w zakresie wskazanym w przepisach prawa pracy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będą przetwarzane w celu przeprowadzenia obecnego postępowania rekrutacyjnego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4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.</w:t>
            </w:r>
          </w:p>
          <w:p w14:paraId="598FF529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Podanie innych danych w zakresie nieokreślonym przepisami prawa, zostanie potraktowane jako zgoda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5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na przetwarzanie tych danych osobowych. Wyrażenie zgody w tym przypadku jest dobrowolne, a zgodę tak wyrażoną można odwołać w dowolnym czasie.</w:t>
            </w:r>
          </w:p>
        </w:tc>
      </w:tr>
      <w:tr w:rsidR="003646DE" w14:paraId="0B1B5761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E4F2E0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ODBIORCY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463991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Państwa dane osobowe mogą być przekazane wyłącznie podmiotom, które uprawnione są do ich otrzymania przepisami prawa. Ponadto mogą być one ujawnione podmiotom, z którymi UG zawarł umowę na świadczenie usług serwisowych dla systemów informatycznych wykorzystywanych przy ich przetwarzaniu.</w:t>
            </w:r>
          </w:p>
        </w:tc>
      </w:tr>
      <w:tr w:rsidR="003646DE" w14:paraId="40CB52B6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F3E6B3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OKRES PRZECHOWYWANIA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E63F49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Pani/Pana dane osobowe zgromadzone w obecnym procesie rekrutacyjnym będą przechowywane do zakończenia procesu rekrutacji.</w:t>
            </w:r>
          </w:p>
          <w:p w14:paraId="0916C0B2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przypadku niezakwalifikowania Pani/Pana do udziału w postępowaniu proszę skontaktować się z Urzędem, celem ustalenia zasad odbioru dokumentów. Dokumenty nieodebrane będą zniszczone.</w:t>
            </w:r>
          </w:p>
          <w:p w14:paraId="48EB12BA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Dokumenty osoby wybranej zostaną włączone do dokumentacji pracowniczej i będą przechowywane przez okres zatrudnienia i 10 lat po jego ustaniu.</w:t>
            </w:r>
          </w:p>
          <w:p w14:paraId="7D3A4DE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Dokumenty aplikacyjne kandydatów nie wyłonionych w naborze, każdy z kandydatów może odebrać osobiście. Dokumenty, które nie zostaną odebrane, po trzech miesiącach od zakończenia naboru podlegają zniszczeniu</w:t>
            </w:r>
          </w:p>
        </w:tc>
      </w:tr>
      <w:tr w:rsidR="003646DE" w14:paraId="732DC359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30E828" w14:textId="77777777" w:rsidR="003646DE" w:rsidRDefault="000D1181" w:rsidP="000B7F3B">
            <w:pPr>
              <w:pStyle w:val="Standard"/>
              <w:spacing w:after="0"/>
              <w:ind w:left="3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PRAWA OSÓB, KTÓRYCH DANE DOTYCZĄ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730C8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Mają Państwo prawo do:</w:t>
            </w:r>
          </w:p>
          <w:p w14:paraId="442731D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dostępu do swoich danych oraz otrzymania ich kopii;</w:t>
            </w:r>
          </w:p>
          <w:p w14:paraId="2EB0B08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sprostowania (poprawiania) swoich danych osobowych;</w:t>
            </w:r>
          </w:p>
          <w:p w14:paraId="4B70B1D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ograniczenia przetwarzania danych osobowych;</w:t>
            </w:r>
          </w:p>
          <w:p w14:paraId="3D64331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usunięcia danych osobowych;</w:t>
            </w:r>
          </w:p>
          <w:p w14:paraId="4807ED77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wniesienia skargi do Prezesa UODO (na adres Urzędu Ochrony Danych Osobowych, ul. Moniuszki 1a, 00 - 014 Warszawa).</w:t>
            </w:r>
          </w:p>
        </w:tc>
      </w:tr>
      <w:tr w:rsidR="003646DE" w14:paraId="4971570C" w14:textId="77777777">
        <w:tc>
          <w:tcPr>
            <w:tcW w:w="48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AC145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WYMÓG PODANIA DANYCH</w:t>
            </w:r>
          </w:p>
        </w:tc>
        <w:tc>
          <w:tcPr>
            <w:tcW w:w="52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D95DDF9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Podanie przez Państwa danych osobowych w zakresie wynikającym z art. 221 Kodeksu pracy jest niezbędne, aby uczestniczyć w postępowaniu rekrutacyjnym. Podanie przez Państwa innych danych jest dobrowolne.</w:t>
            </w:r>
          </w:p>
        </w:tc>
      </w:tr>
    </w:tbl>
    <w:p w14:paraId="1C254D0A" w14:textId="77777777" w:rsidR="003646DE" w:rsidRDefault="003646DE" w:rsidP="000B7F3B">
      <w:pPr>
        <w:pStyle w:val="Standard"/>
        <w:spacing w:before="480" w:after="0" w:line="360" w:lineRule="auto"/>
        <w:ind w:left="5670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1F6" w14:textId="77777777" w:rsidR="00764E74" w:rsidRPr="00764E74" w:rsidRDefault="00764E74" w:rsidP="00764E74">
      <w:pPr>
        <w:widowControl/>
        <w:spacing w:before="480" w:after="0" w:line="360" w:lineRule="auto"/>
        <w:ind w:left="4248" w:right="-42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E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Załącznik nr 2 do Regulaminu naboru</w:t>
      </w:r>
    </w:p>
    <w:p w14:paraId="3FA4FF68" w14:textId="77777777" w:rsidR="00764E74" w:rsidRPr="00764E74" w:rsidRDefault="00764E74" w:rsidP="00764E74">
      <w:pPr>
        <w:widowControl/>
        <w:spacing w:after="0" w:line="360" w:lineRule="auto"/>
        <w:ind w:right="-4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4E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KWESTIONARIUSZ OSOBOWY DLA OSOBY UBIEGAJĄCEJ SIĘ O ZATRUDNIENIE</w:t>
      </w:r>
    </w:p>
    <w:p w14:paraId="37E707FB" w14:textId="77777777" w:rsidR="00764E74" w:rsidRPr="00764E74" w:rsidRDefault="00764E74" w:rsidP="00764E74">
      <w:pPr>
        <w:widowControl/>
        <w:spacing w:after="0" w:line="360" w:lineRule="auto"/>
        <w:ind w:right="-4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2A01CC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1.Imię (imiona) i nazwisko…………………………………….……..........................................</w:t>
      </w:r>
    </w:p>
    <w:p w14:paraId="2793D23E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2.Data urodzenia……………………………………………………………………………… .</w:t>
      </w:r>
    </w:p>
    <w:p w14:paraId="6CF553E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3.Dane kontaktowe…………………………………………………………………………..…</w:t>
      </w:r>
    </w:p>
    <w:p w14:paraId="1AA1051D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E4DD991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4.Wykształcenie…………………………………………………………………………………</w:t>
      </w:r>
    </w:p>
    <w:p w14:paraId="7BA053B5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…………………………………………………………………………………………….……</w:t>
      </w:r>
    </w:p>
    <w:p w14:paraId="50B84442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(nazwa szkoły/uczelni, kierunek studiów i rok ukończenia)</w:t>
      </w:r>
    </w:p>
    <w:p w14:paraId="481F7B68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.</w:t>
      </w:r>
    </w:p>
    <w:p w14:paraId="7ACE200A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(zawód, specjalność, stopień naukowy, tytuł zawodowy/ naukowy)</w:t>
      </w:r>
    </w:p>
    <w:p w14:paraId="50B028FA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5.Kwalifikacje zawodowe…………………………………………….………………..…..........</w:t>
      </w:r>
    </w:p>
    <w:p w14:paraId="1120D6B7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.……………………………………………………………………………………………………………………………………………….……….………</w:t>
      </w:r>
    </w:p>
    <w:p w14:paraId="33D9E06E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(kursy, studia podyplomowe, data ukończenia / rozpoczęcia nauki, w przypadku jej trwania)</w:t>
      </w:r>
    </w:p>
    <w:p w14:paraId="4883AD68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6.Przebieg dotychczasowego zatrudnienia z wyłączeniem informacji o wynagrodzeniu w obecnym stosunku pracy oraz w poprzednich stosunkach pracy…………………….…………</w:t>
      </w:r>
    </w:p>
    <w:p w14:paraId="7EA059A0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..………………………………..……………………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</w:t>
      </w:r>
    </w:p>
    <w:p w14:paraId="689B5013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95BD9F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64E74">
        <w:rPr>
          <w:rFonts w:ascii="Times New Roman" w:eastAsia="Calibri" w:hAnsi="Times New Roman" w:cs="Times New Roman"/>
          <w:sz w:val="16"/>
          <w:szCs w:val="16"/>
        </w:rPr>
        <w:t>Wyrażam zgodę na przetwarzanie moich danych osobowych zawartych dobrowolnie w kwestionariuszu osobowym oraz w załączonych dokumentach celem nawiązania stosunku pracy z pracodawcą.</w:t>
      </w:r>
    </w:p>
    <w:p w14:paraId="43C5DC9B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8ACF42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E1F982B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D1D8A34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14BCBE6" w14:textId="77777777" w:rsidR="00764E74" w:rsidRPr="00764E74" w:rsidRDefault="00764E74" w:rsidP="00764E74">
      <w:pPr>
        <w:widowControl/>
        <w:spacing w:after="0" w:line="360" w:lineRule="auto"/>
        <w:jc w:val="both"/>
        <w:rPr>
          <w:sz w:val="16"/>
          <w:szCs w:val="16"/>
        </w:rPr>
      </w:pPr>
    </w:p>
    <w:p w14:paraId="63DA1CAE" w14:textId="77777777" w:rsidR="00764E74" w:rsidRPr="00764E74" w:rsidRDefault="00764E74" w:rsidP="00764E74">
      <w:pPr>
        <w:widowControl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            </w:t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  <w:t xml:space="preserve">…………………………….                                                   </w:t>
      </w:r>
    </w:p>
    <w:p w14:paraId="418B2F27" w14:textId="77777777" w:rsidR="00764E74" w:rsidRPr="00764E74" w:rsidRDefault="00764E74" w:rsidP="00764E74">
      <w:pPr>
        <w:widowControl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 xml:space="preserve"> (miejscowość, data)                                                                                                                                 (podpis)                                               </w:t>
      </w:r>
    </w:p>
    <w:p w14:paraId="139CD33F" w14:textId="77777777" w:rsidR="00764E74" w:rsidRPr="00764E74" w:rsidRDefault="00764E74" w:rsidP="00764E74">
      <w:pPr>
        <w:widowControl/>
        <w:suppressAutoHyphens w:val="0"/>
        <w:spacing w:after="0"/>
        <w:jc w:val="both"/>
        <w:textAlignment w:val="auto"/>
        <w:rPr>
          <w:rFonts w:eastAsia="SimSun, 宋体"/>
          <w:lang w:eastAsia="zh-CN"/>
        </w:rPr>
      </w:pPr>
    </w:p>
    <w:p w14:paraId="06AAD14B" w14:textId="19F484C6" w:rsidR="003646DE" w:rsidRDefault="003646DE" w:rsidP="000B7F3B">
      <w:pPr>
        <w:pStyle w:val="Standard"/>
        <w:spacing w:before="600" w:after="0" w:line="360" w:lineRule="auto"/>
        <w:jc w:val="both"/>
      </w:pPr>
    </w:p>
    <w:sectPr w:rsidR="003646DE" w:rsidSect="00764E74">
      <w:pgSz w:w="11906" w:h="16838"/>
      <w:pgMar w:top="284" w:right="1133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64A7" w14:textId="77777777" w:rsidR="00EB70E3" w:rsidRDefault="00EB70E3">
      <w:pPr>
        <w:spacing w:after="0"/>
      </w:pPr>
      <w:r>
        <w:separator/>
      </w:r>
    </w:p>
  </w:endnote>
  <w:endnote w:type="continuationSeparator" w:id="0">
    <w:p w14:paraId="566D955E" w14:textId="77777777" w:rsidR="00EB70E3" w:rsidRDefault="00EB70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846D3" w14:textId="77777777" w:rsidR="00EB70E3" w:rsidRDefault="00EB70E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A5A4367" w14:textId="77777777" w:rsidR="00EB70E3" w:rsidRDefault="00EB70E3">
      <w:pPr>
        <w:spacing w:after="0"/>
      </w:pPr>
      <w:r>
        <w:continuationSeparator/>
      </w:r>
    </w:p>
  </w:footnote>
  <w:footnote w:id="1">
    <w:p w14:paraId="7156199F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bCs/>
        </w:rPr>
        <w:t>art.13.ust 2. Jeżeli w jednostce wskaźnik zatrudnienia osób niepełnosprawnych, w rozumieniu przepisów o rehabilitacji zawodowej i społecznej oraz zatrudnianiu</w:t>
      </w:r>
      <w:r>
        <w:rPr>
          <w:rFonts w:ascii="Calibri" w:hAnsi="Calibri" w:cs="Calibri"/>
        </w:rPr>
        <w:t xml:space="preserve">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osób, o których mowa w ust. 1.</w:t>
      </w:r>
    </w:p>
    <w:p w14:paraId="0F21CA3F" w14:textId="77777777" w:rsidR="00013E3C" w:rsidRDefault="00013E3C"/>
  </w:footnote>
  <w:footnote w:id="2">
    <w:p w14:paraId="1E589281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Zgodnie z art. 13 ust. 1 i 2 Rozporządzenia Parlamentu Europejskiego i Rady (UE) 2016/79 z dnia 27 kwietnia 2016 r. w sprawie ochrony osób fizycznych w związku z przetwarzaniem danych osobowych i w sprawie swobodnego przepływu takich danych oraz uchylenia dyrektywy 95/46/WE (ogólne rozporządzenie o ochronie danych) (Dz. Urz. UE L 119 z 04.05.2016, str.1) (dalej jako RODO)</w:t>
      </w:r>
    </w:p>
    <w:p w14:paraId="46F91A82" w14:textId="77777777" w:rsidR="00013E3C" w:rsidRDefault="00013E3C"/>
  </w:footnote>
  <w:footnote w:id="3">
    <w:p w14:paraId="5D7AB72E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221 ustawy z 26 czerwca 1974 r. Kodeks pracy (Dz. U. 2020 poz. 1320 ze zm.) oraz Rozporządzenie Ministra Rodziny, Pracy i Polityki Społecznej z dnia 10 grudnia 2018 r. w sprawie dokumentacji pracowniczej (Dz. U. 2018 poz.2369) w związku z Art. 6 ust. 1 lit c, b RODO.</w:t>
      </w:r>
    </w:p>
    <w:p w14:paraId="47D24444" w14:textId="77777777" w:rsidR="00013E3C" w:rsidRDefault="00013E3C"/>
  </w:footnote>
  <w:footnote w:id="4">
    <w:p w14:paraId="38E8FBF2" w14:textId="3D419CD3" w:rsidR="00013E3C" w:rsidRDefault="000D1181" w:rsidP="00764E74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11-16 ustawy z dnia 21 listopada 2008 r. o pracownikach samorządowych (Dz. U. z 2022 r. poz. 530) w związku z Art. 6 ust. 1 lit c RODO</w:t>
      </w:r>
    </w:p>
  </w:footnote>
  <w:footnote w:id="5">
    <w:p w14:paraId="5D165059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6 ust. 1 lit a RODO, a w przypadku danych osobowych szczególnych kategorii art. 9 ust.2 lit. a RODO "zgoda" osoby, której dane dotyczą oznacza dobrowolne, konkretne, świadome i jednoznaczne okazanie woli, którym osoba, której dane dotyczą, w formie oświadczenia lub wyraźnego działania potwierdzającego, przyzwala na przetwarzanie dotyczących jej danych osobowych.</w:t>
      </w:r>
    </w:p>
    <w:p w14:paraId="3C155394" w14:textId="77777777" w:rsidR="00013E3C" w:rsidRDefault="00013E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9BA"/>
    <w:multiLevelType w:val="multilevel"/>
    <w:tmpl w:val="49525926"/>
    <w:styleLink w:val="WWNum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%2.%3."/>
      <w:lvlJc w:val="left"/>
      <w:pPr>
        <w:ind w:left="2160" w:hanging="360"/>
      </w:pPr>
    </w:lvl>
    <w:lvl w:ilvl="3">
      <w:start w:val="1"/>
      <w:numFmt w:val="lowerLetter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Letter"/>
      <w:lvlText w:val="%1.%2.%3.%4.%5.%6."/>
      <w:lvlJc w:val="left"/>
      <w:pPr>
        <w:ind w:left="4320" w:hanging="360"/>
      </w:pPr>
    </w:lvl>
    <w:lvl w:ilvl="6">
      <w:start w:val="1"/>
      <w:numFmt w:val="lowerLetter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Letter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265D0100"/>
    <w:multiLevelType w:val="multilevel"/>
    <w:tmpl w:val="3D36ABF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30C95CFE"/>
    <w:multiLevelType w:val="multilevel"/>
    <w:tmpl w:val="B18E14F4"/>
    <w:styleLink w:val="WWNum8"/>
    <w:lvl w:ilvl="0">
      <w:numFmt w:val="bullet"/>
      <w:lvlText w:val=""/>
      <w:lvlJc w:val="left"/>
      <w:pPr>
        <w:ind w:left="785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" w15:restartNumberingAfterBreak="0">
    <w:nsid w:val="34FD1D5A"/>
    <w:multiLevelType w:val="multilevel"/>
    <w:tmpl w:val="6C8237D0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6A9176A"/>
    <w:multiLevelType w:val="multilevel"/>
    <w:tmpl w:val="DBE20EA4"/>
    <w:styleLink w:val="WWNum7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4B4429B1"/>
    <w:multiLevelType w:val="multilevel"/>
    <w:tmpl w:val="6310E27A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C121CF8"/>
    <w:multiLevelType w:val="multilevel"/>
    <w:tmpl w:val="FE56B2F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CE57A04"/>
    <w:multiLevelType w:val="multilevel"/>
    <w:tmpl w:val="8EB094C2"/>
    <w:styleLink w:val="WWNum5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4945F97"/>
    <w:multiLevelType w:val="multilevel"/>
    <w:tmpl w:val="E870975C"/>
    <w:lvl w:ilvl="0">
      <w:start w:val="1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6B282A61"/>
    <w:multiLevelType w:val="multilevel"/>
    <w:tmpl w:val="108AD858"/>
    <w:styleLink w:val="WWNum2"/>
    <w:lvl w:ilvl="0"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F8753B8"/>
    <w:multiLevelType w:val="multilevel"/>
    <w:tmpl w:val="E1F62026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FC239C7"/>
    <w:multiLevelType w:val="multilevel"/>
    <w:tmpl w:val="B2169C76"/>
    <w:styleLink w:val="WW8Num3"/>
    <w:lvl w:ilvl="0">
      <w:numFmt w:val="bullet"/>
      <w:lvlText w:val=""/>
      <w:lvlJc w:val="left"/>
      <w:pPr>
        <w:ind w:left="502" w:hanging="360"/>
      </w:pPr>
      <w:rPr>
        <w:rFonts w:ascii="Symbol" w:eastAsia="Times New Roman" w:hAnsi="Symbol" w:cs="Symbol"/>
        <w:color w:val="00000A"/>
        <w:sz w:val="24"/>
        <w:szCs w:val="24"/>
        <w:lang w:eastAsia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7EB11ABE"/>
    <w:multiLevelType w:val="multilevel"/>
    <w:tmpl w:val="45C85C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41968539">
    <w:abstractNumId w:val="11"/>
  </w:num>
  <w:num w:numId="2" w16cid:durableId="935796186">
    <w:abstractNumId w:val="6"/>
  </w:num>
  <w:num w:numId="3" w16cid:durableId="273485701">
    <w:abstractNumId w:val="9"/>
  </w:num>
  <w:num w:numId="4" w16cid:durableId="828322840">
    <w:abstractNumId w:val="1"/>
  </w:num>
  <w:num w:numId="5" w16cid:durableId="1489710174">
    <w:abstractNumId w:val="3"/>
  </w:num>
  <w:num w:numId="6" w16cid:durableId="884945618">
    <w:abstractNumId w:val="7"/>
  </w:num>
  <w:num w:numId="7" w16cid:durableId="1245645772">
    <w:abstractNumId w:val="10"/>
  </w:num>
  <w:num w:numId="8" w16cid:durableId="113451347">
    <w:abstractNumId w:val="4"/>
  </w:num>
  <w:num w:numId="9" w16cid:durableId="517886057">
    <w:abstractNumId w:val="2"/>
  </w:num>
  <w:num w:numId="10" w16cid:durableId="884027548">
    <w:abstractNumId w:val="0"/>
  </w:num>
  <w:num w:numId="11" w16cid:durableId="125897369">
    <w:abstractNumId w:val="5"/>
  </w:num>
  <w:num w:numId="12" w16cid:durableId="355734881">
    <w:abstractNumId w:val="8"/>
  </w:num>
  <w:num w:numId="13" w16cid:durableId="305859501">
    <w:abstractNumId w:val="0"/>
    <w:lvlOverride w:ilvl="0">
      <w:startOverride w:val="1"/>
    </w:lvlOverride>
  </w:num>
  <w:num w:numId="14" w16cid:durableId="2012757948">
    <w:abstractNumId w:val="12"/>
  </w:num>
  <w:num w:numId="15" w16cid:durableId="8413152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DE"/>
    <w:rsid w:val="00013E3C"/>
    <w:rsid w:val="00036DDE"/>
    <w:rsid w:val="00091E26"/>
    <w:rsid w:val="000B7F3B"/>
    <w:rsid w:val="000D1181"/>
    <w:rsid w:val="00152708"/>
    <w:rsid w:val="001F0EBC"/>
    <w:rsid w:val="00355BB6"/>
    <w:rsid w:val="003646DE"/>
    <w:rsid w:val="0037772E"/>
    <w:rsid w:val="00384847"/>
    <w:rsid w:val="004872C2"/>
    <w:rsid w:val="004B1A39"/>
    <w:rsid w:val="004D3514"/>
    <w:rsid w:val="004E11E6"/>
    <w:rsid w:val="00540D83"/>
    <w:rsid w:val="00551102"/>
    <w:rsid w:val="00753D0D"/>
    <w:rsid w:val="00764E74"/>
    <w:rsid w:val="00785B52"/>
    <w:rsid w:val="007C12B3"/>
    <w:rsid w:val="008071A0"/>
    <w:rsid w:val="00862825"/>
    <w:rsid w:val="00C22850"/>
    <w:rsid w:val="00CB2E04"/>
    <w:rsid w:val="00D24DAD"/>
    <w:rsid w:val="00EB70E3"/>
    <w:rsid w:val="00FB209C"/>
    <w:rsid w:val="00FC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00F9"/>
  <w15:docId w15:val="{F4F36134-D463-4D38-BCF3-5354E011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4">
    <w:name w:val="heading 4"/>
    <w:basedOn w:val="Normalny"/>
    <w:uiPriority w:val="9"/>
    <w:semiHidden/>
    <w:unhideWhenUsed/>
    <w:qFormat/>
    <w:pPr>
      <w:widowControl/>
      <w:suppressAutoHyphens w:val="0"/>
      <w:spacing w:before="100" w:after="10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ytu">
    <w:name w:val="Title"/>
    <w:basedOn w:val="Standard"/>
    <w:next w:val="Podtytu"/>
    <w:uiPriority w:val="10"/>
    <w:qFormat/>
    <w:pPr>
      <w:spacing w:before="600" w:after="600"/>
    </w:pPr>
    <w:rPr>
      <w:rFonts w:ascii="Arial" w:hAnsi="Arial"/>
      <w:b/>
      <w:bCs/>
      <w:spacing w:val="-10"/>
      <w:sz w:val="28"/>
      <w:szCs w:val="56"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Tekstprzypisudolnego">
    <w:name w:val="footnote text"/>
    <w:basedOn w:val="Standard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/>
    </w:p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ytuZnak">
    <w:name w:val="Tytuł Znak"/>
    <w:basedOn w:val="Domylnaczcionkaakapitu"/>
    <w:rPr>
      <w:rFonts w:ascii="Arial" w:hAnsi="Arial"/>
      <w:b/>
      <w:spacing w:val="-10"/>
      <w:kern w:val="3"/>
      <w:sz w:val="28"/>
      <w:szCs w:val="56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customStyle="1" w:styleId="Standarduser">
    <w:name w:val="Standard (user)"/>
    <w:pPr>
      <w:widowControl/>
      <w:suppressAutoHyphens/>
    </w:pPr>
    <w:rPr>
      <w:rFonts w:eastAsia="SimSun, 宋体"/>
      <w:lang w:eastAsia="zh-CN"/>
    </w:rPr>
  </w:style>
  <w:style w:type="character" w:customStyle="1" w:styleId="Nagwek4Znak">
    <w:name w:val="Nagłówek 4 Znak"/>
    <w:basedOn w:val="Domylnaczcionkaakapitu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gklodzko.nv.pl/m,4008,nabor-na-stanowiska-urzednicze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ugklodzko.nv.pl/m,4153,dostepnosc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mklod@um.klodzko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.calkosz@gmina.klodzk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ugklodzko.nv.pl/m,4008,nabor-na-stanowiska-urzednicz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1899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Kłodzko ogłasza nabór kandydatów na wolne stanowisko urzędnicze ds. kontroli finansowej w Urzędzie Gminy Kłodzko</vt:lpstr>
    </vt:vector>
  </TitlesOfParts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Kłodzko ogłasza nabór kandydatów na wolne stanowisko urzędnicze ds. kontroli finansowej w Urzędzie Gminy Kłodzko</dc:title>
  <dc:creator>Gmina Klodzko</dc:creator>
  <cp:lastModifiedBy>Kamila Całkosz</cp:lastModifiedBy>
  <cp:revision>8</cp:revision>
  <cp:lastPrinted>2025-05-27T12:29:00Z</cp:lastPrinted>
  <dcterms:created xsi:type="dcterms:W3CDTF">2026-07-15T08:30:00Z</dcterms:created>
  <dcterms:modified xsi:type="dcterms:W3CDTF">2026-07-21T12:12:00Z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